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76" w:rsidRDefault="002A2376" w:rsidP="00DA59CE">
      <w:pPr>
        <w:autoSpaceDE w:val="0"/>
        <w:autoSpaceDN w:val="0"/>
        <w:adjustRightInd w:val="0"/>
        <w:spacing w:after="0" w:line="240" w:lineRule="auto"/>
        <w:jc w:val="center"/>
        <w:rPr>
          <w:rFonts w:cs="Happy-School"/>
          <w:b/>
          <w:color w:val="FF0000"/>
          <w:sz w:val="28"/>
          <w:szCs w:val="28"/>
        </w:rPr>
      </w:pPr>
    </w:p>
    <w:p w:rsidR="00A03E54" w:rsidRPr="00DA59CE" w:rsidRDefault="00A03E54" w:rsidP="00DA59CE">
      <w:pPr>
        <w:autoSpaceDE w:val="0"/>
        <w:autoSpaceDN w:val="0"/>
        <w:adjustRightInd w:val="0"/>
        <w:spacing w:after="0" w:line="240" w:lineRule="auto"/>
        <w:jc w:val="center"/>
        <w:rPr>
          <w:rFonts w:cs="Happy-School"/>
          <w:b/>
          <w:color w:val="FF0000"/>
          <w:sz w:val="28"/>
          <w:szCs w:val="28"/>
        </w:rPr>
      </w:pPr>
      <w:r w:rsidRPr="00DA59CE">
        <w:rPr>
          <w:rFonts w:cs="Happy-School"/>
          <w:b/>
          <w:color w:val="FF0000"/>
          <w:sz w:val="28"/>
          <w:szCs w:val="28"/>
        </w:rPr>
        <w:t>Un’iniziativa del Gruppo AMAG</w:t>
      </w:r>
      <w:r w:rsidR="00DA59CE" w:rsidRPr="00DA59CE">
        <w:rPr>
          <w:rFonts w:cs="Happy-School"/>
          <w:b/>
          <w:color w:val="FF0000"/>
          <w:sz w:val="28"/>
          <w:szCs w:val="28"/>
        </w:rPr>
        <w:t xml:space="preserve"> per</w:t>
      </w:r>
      <w:r w:rsidR="00CD6BD5" w:rsidRPr="00DA59CE">
        <w:rPr>
          <w:rFonts w:cs="Happy-School"/>
          <w:b/>
          <w:color w:val="FF0000"/>
          <w:sz w:val="28"/>
          <w:szCs w:val="28"/>
        </w:rPr>
        <w:t xml:space="preserve"> alunni </w:t>
      </w:r>
      <w:r w:rsidR="00DA59CE" w:rsidRPr="00DA59CE">
        <w:rPr>
          <w:rFonts w:cs="Happy-School"/>
          <w:b/>
          <w:color w:val="FF0000"/>
          <w:sz w:val="28"/>
          <w:szCs w:val="28"/>
        </w:rPr>
        <w:t xml:space="preserve">e insegnanti </w:t>
      </w:r>
      <w:r w:rsidR="00CD6BD5" w:rsidRPr="00DA59CE">
        <w:rPr>
          <w:rFonts w:cs="Happy-School"/>
          <w:b/>
          <w:color w:val="FF0000"/>
          <w:sz w:val="28"/>
          <w:szCs w:val="28"/>
        </w:rPr>
        <w:t>delle scuole primarie</w:t>
      </w:r>
    </w:p>
    <w:p w:rsidR="00A03E54" w:rsidRDefault="00A03E54" w:rsidP="00A03E54">
      <w:pPr>
        <w:autoSpaceDE w:val="0"/>
        <w:autoSpaceDN w:val="0"/>
        <w:adjustRightInd w:val="0"/>
        <w:spacing w:after="0" w:line="240" w:lineRule="auto"/>
        <w:rPr>
          <w:rFonts w:cs="Happy-School"/>
          <w:b/>
          <w:color w:val="0084CB"/>
          <w:sz w:val="32"/>
          <w:szCs w:val="32"/>
        </w:rPr>
      </w:pPr>
    </w:p>
    <w:p w:rsidR="00A03E54" w:rsidRPr="00DA59CE" w:rsidRDefault="00A03E54" w:rsidP="00A03E54">
      <w:pPr>
        <w:autoSpaceDE w:val="0"/>
        <w:autoSpaceDN w:val="0"/>
        <w:adjustRightInd w:val="0"/>
        <w:spacing w:after="0" w:line="240" w:lineRule="auto"/>
        <w:rPr>
          <w:rFonts w:cs="Happy-School"/>
          <w:b/>
          <w:color w:val="0084CB"/>
          <w:sz w:val="36"/>
          <w:szCs w:val="36"/>
        </w:rPr>
      </w:pPr>
      <w:proofErr w:type="spellStart"/>
      <w:r w:rsidRPr="00DA59CE">
        <w:rPr>
          <w:rFonts w:cs="Happy-School"/>
          <w:b/>
          <w:color w:val="0084CB"/>
          <w:sz w:val="36"/>
          <w:szCs w:val="36"/>
        </w:rPr>
        <w:t>Goccettina</w:t>
      </w:r>
      <w:proofErr w:type="spellEnd"/>
    </w:p>
    <w:p w:rsidR="00A03E54" w:rsidRPr="00DA59CE" w:rsidRDefault="00A03E54" w:rsidP="00A03E54">
      <w:pPr>
        <w:autoSpaceDE w:val="0"/>
        <w:autoSpaceDN w:val="0"/>
        <w:adjustRightInd w:val="0"/>
        <w:spacing w:after="0" w:line="240" w:lineRule="auto"/>
        <w:rPr>
          <w:rFonts w:cs="Happy-School"/>
          <w:color w:val="0084CB"/>
          <w:sz w:val="28"/>
          <w:szCs w:val="28"/>
        </w:rPr>
      </w:pPr>
      <w:r w:rsidRPr="00DA59CE">
        <w:rPr>
          <w:rFonts w:cs="Hey-Comic"/>
          <w:color w:val="0084CB"/>
          <w:sz w:val="28"/>
          <w:szCs w:val="28"/>
        </w:rPr>
        <w:t>La storia di una molecola d</w:t>
      </w:r>
      <w:r w:rsidRPr="00DA59CE">
        <w:rPr>
          <w:rFonts w:cs="ComicSansMS-Bold"/>
          <w:b/>
          <w:bCs/>
          <w:color w:val="0084CB"/>
          <w:sz w:val="28"/>
          <w:szCs w:val="28"/>
        </w:rPr>
        <w:t>’</w:t>
      </w:r>
      <w:r w:rsidRPr="00DA59CE">
        <w:rPr>
          <w:rFonts w:cs="Hey-Comic"/>
          <w:color w:val="0084CB"/>
          <w:sz w:val="28"/>
          <w:szCs w:val="28"/>
        </w:rPr>
        <w:t>acqua che volle esplorare il mondo</w:t>
      </w:r>
    </w:p>
    <w:p w:rsidR="00A03E54" w:rsidRPr="00A03E54" w:rsidRDefault="00A03E54" w:rsidP="00A03E54">
      <w:pPr>
        <w:autoSpaceDE w:val="0"/>
        <w:autoSpaceDN w:val="0"/>
        <w:adjustRightInd w:val="0"/>
        <w:spacing w:after="0" w:line="240" w:lineRule="auto"/>
        <w:rPr>
          <w:rFonts w:cs="FlamaBook"/>
          <w:sz w:val="24"/>
          <w:szCs w:val="24"/>
        </w:rPr>
      </w:pPr>
      <w:proofErr w:type="gramStart"/>
      <w:r w:rsidRPr="00A03E54">
        <w:rPr>
          <w:rFonts w:cs="FlamaBook"/>
          <w:sz w:val="24"/>
          <w:szCs w:val="24"/>
        </w:rPr>
        <w:t>di</w:t>
      </w:r>
      <w:proofErr w:type="gramEnd"/>
      <w:r w:rsidRPr="00A03E54">
        <w:rPr>
          <w:rFonts w:cs="FlamaBook"/>
          <w:sz w:val="24"/>
          <w:szCs w:val="24"/>
        </w:rPr>
        <w:t xml:space="preserve"> Paolo Trivero</w:t>
      </w:r>
    </w:p>
    <w:p w:rsidR="00A03E54" w:rsidRDefault="00C81EE6" w:rsidP="00A03E54">
      <w:pPr>
        <w:autoSpaceDE w:val="0"/>
        <w:autoSpaceDN w:val="0"/>
        <w:adjustRightInd w:val="0"/>
        <w:spacing w:after="0" w:line="240" w:lineRule="auto"/>
        <w:rPr>
          <w:rFonts w:cs="FlamaBook"/>
          <w:sz w:val="24"/>
          <w:szCs w:val="24"/>
        </w:rPr>
      </w:pPr>
      <w:r>
        <w:rPr>
          <w:rFonts w:cs="FlamaBook"/>
          <w:sz w:val="24"/>
          <w:szCs w:val="24"/>
        </w:rPr>
        <w:t>I</w:t>
      </w:r>
      <w:r w:rsidR="00CD6BD5">
        <w:rPr>
          <w:rFonts w:cs="FlamaBook"/>
          <w:sz w:val="24"/>
          <w:szCs w:val="24"/>
        </w:rPr>
        <w:t xml:space="preserve">llustrazioni: </w:t>
      </w:r>
      <w:proofErr w:type="spellStart"/>
      <w:r w:rsidR="00A03E54" w:rsidRPr="00A03E54">
        <w:rPr>
          <w:rFonts w:cs="FlamaBook"/>
          <w:sz w:val="24"/>
          <w:szCs w:val="24"/>
        </w:rPr>
        <w:t>Samina</w:t>
      </w:r>
      <w:proofErr w:type="spellEnd"/>
      <w:r w:rsidR="00A03E54" w:rsidRPr="00A03E54">
        <w:rPr>
          <w:rFonts w:cs="FlamaBook"/>
          <w:sz w:val="24"/>
          <w:szCs w:val="24"/>
        </w:rPr>
        <w:t xml:space="preserve"> Anastasia </w:t>
      </w:r>
      <w:proofErr w:type="spellStart"/>
      <w:r w:rsidR="00A03E54" w:rsidRPr="00A03E54">
        <w:rPr>
          <w:rFonts w:cs="FlamaBook"/>
          <w:sz w:val="24"/>
          <w:szCs w:val="24"/>
        </w:rPr>
        <w:t>Celotti</w:t>
      </w:r>
      <w:proofErr w:type="spellEnd"/>
    </w:p>
    <w:p w:rsidR="00A03E54" w:rsidRDefault="00A03E54" w:rsidP="00A03E54">
      <w:pPr>
        <w:autoSpaceDE w:val="0"/>
        <w:autoSpaceDN w:val="0"/>
        <w:adjustRightInd w:val="0"/>
        <w:spacing w:after="0" w:line="240" w:lineRule="auto"/>
        <w:rPr>
          <w:rFonts w:cs="FlamaBook"/>
          <w:sz w:val="24"/>
          <w:szCs w:val="24"/>
        </w:rPr>
      </w:pPr>
    </w:p>
    <w:p w:rsidR="00CD6BD5" w:rsidRDefault="00CD6BD5" w:rsidP="00CD6BD5">
      <w:pPr>
        <w:autoSpaceDE w:val="0"/>
        <w:autoSpaceDN w:val="0"/>
        <w:adjustRightInd w:val="0"/>
        <w:spacing w:after="0" w:line="240" w:lineRule="auto"/>
        <w:rPr>
          <w:rFonts w:cs="FlamaBook"/>
          <w:sz w:val="24"/>
          <w:szCs w:val="24"/>
        </w:rPr>
      </w:pPr>
      <w:r>
        <w:rPr>
          <w:rFonts w:cs="FlamaBook"/>
          <w:sz w:val="24"/>
          <w:szCs w:val="24"/>
        </w:rPr>
        <w:t xml:space="preserve">La storia di </w:t>
      </w:r>
      <w:proofErr w:type="spellStart"/>
      <w:r>
        <w:rPr>
          <w:rFonts w:cs="FlamaBook"/>
          <w:sz w:val="24"/>
          <w:szCs w:val="24"/>
        </w:rPr>
        <w:t>Goccettina</w:t>
      </w:r>
      <w:proofErr w:type="spellEnd"/>
      <w:r>
        <w:rPr>
          <w:rFonts w:cs="FlamaBook"/>
          <w:sz w:val="24"/>
          <w:szCs w:val="24"/>
        </w:rPr>
        <w:t xml:space="preserve"> unisce il rigore scientifico al linguaggio della narrazione</w:t>
      </w:r>
      <w:r w:rsidR="00DA59CE">
        <w:rPr>
          <w:rFonts w:cs="FlamaBook"/>
          <w:sz w:val="24"/>
          <w:szCs w:val="24"/>
        </w:rPr>
        <w:t>:</w:t>
      </w:r>
      <w:r>
        <w:rPr>
          <w:rFonts w:cs="FlamaBook"/>
          <w:sz w:val="24"/>
          <w:szCs w:val="24"/>
        </w:rPr>
        <w:t xml:space="preserve"> </w:t>
      </w:r>
      <w:proofErr w:type="spellStart"/>
      <w:r>
        <w:rPr>
          <w:rFonts w:cs="FlamaBook"/>
          <w:sz w:val="24"/>
          <w:szCs w:val="24"/>
        </w:rPr>
        <w:t>Goccettina</w:t>
      </w:r>
      <w:proofErr w:type="spellEnd"/>
      <w:r>
        <w:rPr>
          <w:rFonts w:cs="FlamaBook"/>
          <w:sz w:val="24"/>
          <w:szCs w:val="24"/>
        </w:rPr>
        <w:t xml:space="preserve"> ci guiderà attraverso il ciclo dell’acqua, vivendo in prima persona tutti i fenomeni fisici e chimici di questo straordinario elemento</w:t>
      </w:r>
      <w:r w:rsidR="00116030">
        <w:rPr>
          <w:rFonts w:cs="FlamaBook"/>
          <w:sz w:val="24"/>
          <w:szCs w:val="24"/>
        </w:rPr>
        <w:t xml:space="preserve"> e </w:t>
      </w:r>
      <w:r w:rsidR="00DA59CE">
        <w:rPr>
          <w:rFonts w:cs="FlamaBook"/>
          <w:sz w:val="24"/>
          <w:szCs w:val="24"/>
        </w:rPr>
        <w:t>mostrandoci gli effetti dell’inquinamento.</w:t>
      </w:r>
    </w:p>
    <w:p w:rsidR="00CD6BD5" w:rsidRPr="00A03E54" w:rsidRDefault="00CD6BD5" w:rsidP="00CD6BD5">
      <w:pPr>
        <w:autoSpaceDE w:val="0"/>
        <w:autoSpaceDN w:val="0"/>
        <w:adjustRightInd w:val="0"/>
        <w:spacing w:after="0" w:line="240" w:lineRule="auto"/>
        <w:rPr>
          <w:rFonts w:cs="FlamaBook"/>
          <w:sz w:val="24"/>
          <w:szCs w:val="24"/>
        </w:rPr>
      </w:pPr>
    </w:p>
    <w:p w:rsidR="00556B6F" w:rsidRPr="00932FFA" w:rsidRDefault="007D4D79" w:rsidP="00556B6F">
      <w:pPr>
        <w:spacing w:after="0" w:line="240" w:lineRule="auto"/>
        <w:jc w:val="both"/>
        <w:rPr>
          <w:rFonts w:ascii="Arial" w:hAnsi="Arial" w:cs="Arial"/>
        </w:rPr>
      </w:pPr>
      <w:r>
        <w:rPr>
          <w:rFonts w:cs="FlamaBook"/>
          <w:b/>
          <w:sz w:val="24"/>
          <w:szCs w:val="24"/>
          <w:u w:val="single"/>
        </w:rPr>
        <w:t>Il libro</w:t>
      </w:r>
      <w:r w:rsidR="00A03E54" w:rsidRPr="00002385">
        <w:rPr>
          <w:rFonts w:cs="FlamaBook"/>
          <w:b/>
          <w:sz w:val="24"/>
          <w:szCs w:val="24"/>
          <w:u w:val="single"/>
        </w:rPr>
        <w:t xml:space="preserve"> è ora disponibile gratuitamente online, raccolto in </w:t>
      </w:r>
      <w:r w:rsidR="00DE35C1">
        <w:rPr>
          <w:rFonts w:cs="FlamaBook"/>
          <w:b/>
          <w:sz w:val="24"/>
          <w:szCs w:val="24"/>
          <w:u w:val="single"/>
        </w:rPr>
        <w:t>15</w:t>
      </w:r>
      <w:r w:rsidR="00027F1B">
        <w:rPr>
          <w:rFonts w:cs="FlamaBook"/>
          <w:b/>
          <w:sz w:val="24"/>
          <w:szCs w:val="24"/>
          <w:u w:val="single"/>
        </w:rPr>
        <w:t xml:space="preserve"> </w:t>
      </w:r>
      <w:r w:rsidR="00A03E54" w:rsidRPr="00F21397">
        <w:rPr>
          <w:rFonts w:cs="FlamaBook"/>
          <w:b/>
          <w:sz w:val="24"/>
          <w:szCs w:val="24"/>
          <w:u w:val="single"/>
        </w:rPr>
        <w:t>file</w:t>
      </w:r>
      <w:r w:rsidR="00132F6F">
        <w:rPr>
          <w:rFonts w:cs="FlamaBook"/>
          <w:b/>
          <w:sz w:val="24"/>
          <w:szCs w:val="24"/>
          <w:u w:val="single"/>
        </w:rPr>
        <w:t xml:space="preserve"> audio accompagnati</w:t>
      </w:r>
      <w:r w:rsidR="00556B6F">
        <w:rPr>
          <w:rFonts w:cs="FlamaBook"/>
          <w:b/>
          <w:sz w:val="24"/>
          <w:szCs w:val="24"/>
          <w:u w:val="single"/>
        </w:rPr>
        <w:t xml:space="preserve"> da altrettante schede </w:t>
      </w:r>
      <w:r w:rsidR="001D7A97">
        <w:rPr>
          <w:rFonts w:cs="FlamaBook"/>
          <w:b/>
          <w:sz w:val="24"/>
          <w:szCs w:val="24"/>
          <w:u w:val="single"/>
        </w:rPr>
        <w:t xml:space="preserve">didattiche </w:t>
      </w:r>
      <w:r w:rsidR="00556B6F">
        <w:rPr>
          <w:rFonts w:cs="FlamaBook"/>
          <w:b/>
          <w:sz w:val="24"/>
          <w:szCs w:val="24"/>
          <w:u w:val="single"/>
        </w:rPr>
        <w:t xml:space="preserve"> </w:t>
      </w:r>
    </w:p>
    <w:p w:rsidR="00A03E54" w:rsidRDefault="00A03E54" w:rsidP="00A03E54">
      <w:pPr>
        <w:tabs>
          <w:tab w:val="left" w:pos="7488"/>
        </w:tabs>
        <w:autoSpaceDE w:val="0"/>
        <w:autoSpaceDN w:val="0"/>
        <w:adjustRightInd w:val="0"/>
        <w:spacing w:after="0" w:line="240" w:lineRule="auto"/>
        <w:rPr>
          <w:rFonts w:cs="FlamaBook"/>
          <w:b/>
          <w:sz w:val="24"/>
          <w:szCs w:val="24"/>
          <w:u w:val="single"/>
        </w:rPr>
      </w:pPr>
    </w:p>
    <w:p w:rsidR="00C81EE6" w:rsidRDefault="00C81EE6" w:rsidP="00CD6BD5">
      <w:pPr>
        <w:autoSpaceDE w:val="0"/>
        <w:autoSpaceDN w:val="0"/>
        <w:adjustRightInd w:val="0"/>
        <w:spacing w:after="0" w:line="240" w:lineRule="auto"/>
        <w:rPr>
          <w:rFonts w:cs="FlamaBook"/>
          <w:sz w:val="24"/>
          <w:szCs w:val="24"/>
        </w:rPr>
      </w:pPr>
      <w:r>
        <w:rPr>
          <w:rFonts w:cs="FlamaBook"/>
          <w:sz w:val="24"/>
          <w:szCs w:val="24"/>
        </w:rPr>
        <w:t>Aud</w:t>
      </w:r>
      <w:r w:rsidR="00116030">
        <w:rPr>
          <w:rFonts w:cs="FlamaBook"/>
          <w:sz w:val="24"/>
          <w:szCs w:val="24"/>
        </w:rPr>
        <w:t xml:space="preserve">io: </w:t>
      </w:r>
      <w:r w:rsidR="009D333B">
        <w:rPr>
          <w:rFonts w:cs="FlamaBook"/>
          <w:sz w:val="24"/>
          <w:szCs w:val="24"/>
        </w:rPr>
        <w:t>Collettivo Giugno</w:t>
      </w:r>
      <w:bookmarkStart w:id="0" w:name="_GoBack"/>
      <w:bookmarkEnd w:id="0"/>
    </w:p>
    <w:p w:rsidR="00CD6BD5" w:rsidRDefault="00CD6BD5" w:rsidP="00CD6BD5">
      <w:pPr>
        <w:autoSpaceDE w:val="0"/>
        <w:autoSpaceDN w:val="0"/>
        <w:adjustRightInd w:val="0"/>
        <w:spacing w:after="0" w:line="240" w:lineRule="auto"/>
        <w:rPr>
          <w:rFonts w:cs="FlamaBook"/>
          <w:sz w:val="24"/>
          <w:szCs w:val="24"/>
        </w:rPr>
      </w:pPr>
      <w:r>
        <w:rPr>
          <w:rFonts w:cs="FlamaBook"/>
          <w:sz w:val="24"/>
          <w:szCs w:val="24"/>
        </w:rPr>
        <w:t>Voce narrante: Giulia Trivero</w:t>
      </w:r>
    </w:p>
    <w:p w:rsidR="00CD6BD5" w:rsidRDefault="00CD6BD5" w:rsidP="00CD6BD5">
      <w:pPr>
        <w:autoSpaceDE w:val="0"/>
        <w:autoSpaceDN w:val="0"/>
        <w:adjustRightInd w:val="0"/>
        <w:spacing w:after="0" w:line="240" w:lineRule="auto"/>
        <w:rPr>
          <w:rFonts w:cs="FlamaBook"/>
          <w:sz w:val="24"/>
          <w:szCs w:val="24"/>
        </w:rPr>
      </w:pPr>
      <w:r>
        <w:rPr>
          <w:rFonts w:cs="FlamaBook"/>
          <w:sz w:val="24"/>
          <w:szCs w:val="24"/>
        </w:rPr>
        <w:t>Voci e suoni:</w:t>
      </w:r>
      <w:r w:rsidRPr="00CD6BD5">
        <w:rPr>
          <w:rFonts w:cs="FlamaBook"/>
          <w:sz w:val="24"/>
          <w:szCs w:val="24"/>
        </w:rPr>
        <w:t xml:space="preserve"> Nicoletta </w:t>
      </w:r>
      <w:r w:rsidR="00C81EE6">
        <w:rPr>
          <w:rFonts w:cs="FlamaBook"/>
          <w:sz w:val="24"/>
          <w:szCs w:val="24"/>
        </w:rPr>
        <w:t>Nobile</w:t>
      </w:r>
    </w:p>
    <w:p w:rsidR="00556B6F" w:rsidRDefault="00556B6F" w:rsidP="00CD6BD5">
      <w:pPr>
        <w:autoSpaceDE w:val="0"/>
        <w:autoSpaceDN w:val="0"/>
        <w:adjustRightInd w:val="0"/>
        <w:spacing w:after="0" w:line="240" w:lineRule="auto"/>
        <w:rPr>
          <w:rFonts w:cs="FlamaBook"/>
          <w:sz w:val="24"/>
          <w:szCs w:val="24"/>
        </w:rPr>
      </w:pPr>
      <w:r>
        <w:rPr>
          <w:rFonts w:cs="FlamaBook"/>
          <w:sz w:val="24"/>
          <w:szCs w:val="24"/>
        </w:rPr>
        <w:t xml:space="preserve">Schede: Paolo Trivero e Fulvio </w:t>
      </w:r>
      <w:proofErr w:type="spellStart"/>
      <w:r>
        <w:rPr>
          <w:rFonts w:cs="FlamaBook"/>
          <w:sz w:val="24"/>
          <w:szCs w:val="24"/>
        </w:rPr>
        <w:t>Zampedri</w:t>
      </w:r>
      <w:proofErr w:type="spellEnd"/>
    </w:p>
    <w:p w:rsidR="00C81EE6" w:rsidRDefault="00C81EE6" w:rsidP="00A03E54">
      <w:pPr>
        <w:tabs>
          <w:tab w:val="left" w:pos="7488"/>
        </w:tabs>
        <w:autoSpaceDE w:val="0"/>
        <w:autoSpaceDN w:val="0"/>
        <w:adjustRightInd w:val="0"/>
        <w:spacing w:after="0" w:line="240" w:lineRule="auto"/>
        <w:rPr>
          <w:rFonts w:cs="FlamaBook"/>
          <w:sz w:val="24"/>
          <w:szCs w:val="24"/>
        </w:rPr>
      </w:pPr>
    </w:p>
    <w:p w:rsidR="009D333B" w:rsidRDefault="009D333B" w:rsidP="009D333B">
      <w:pPr>
        <w:tabs>
          <w:tab w:val="left" w:pos="7488"/>
        </w:tabs>
        <w:autoSpaceDE w:val="0"/>
        <w:autoSpaceDN w:val="0"/>
        <w:adjustRightInd w:val="0"/>
        <w:spacing w:after="0" w:line="240" w:lineRule="auto"/>
        <w:rPr>
          <w:rFonts w:cs="FlamaBook"/>
          <w:sz w:val="24"/>
          <w:szCs w:val="24"/>
        </w:rPr>
      </w:pPr>
      <w:r>
        <w:rPr>
          <w:rFonts w:cs="FlamaBook"/>
          <w:sz w:val="24"/>
          <w:szCs w:val="24"/>
        </w:rPr>
        <w:t>Il volume è edito da Impressioni Grafiche, Acqui Terme (AL), acqui</w:t>
      </w:r>
      <w:r w:rsidR="00116030">
        <w:rPr>
          <w:rFonts w:cs="FlamaBook"/>
          <w:sz w:val="24"/>
          <w:szCs w:val="24"/>
        </w:rPr>
        <w:t>stabile presso la casa editrice</w:t>
      </w:r>
      <w:r>
        <w:rPr>
          <w:rFonts w:cs="FlamaBook"/>
          <w:sz w:val="24"/>
          <w:szCs w:val="24"/>
        </w:rPr>
        <w:t xml:space="preserve"> </w:t>
      </w:r>
    </w:p>
    <w:p w:rsidR="00AA5BA8" w:rsidRDefault="009D333B" w:rsidP="009D333B">
      <w:pPr>
        <w:tabs>
          <w:tab w:val="left" w:pos="7488"/>
        </w:tabs>
        <w:autoSpaceDE w:val="0"/>
        <w:autoSpaceDN w:val="0"/>
        <w:adjustRightInd w:val="0"/>
        <w:spacing w:after="0" w:line="240" w:lineRule="auto"/>
        <w:rPr>
          <w:rFonts w:cs="FlamaBook"/>
          <w:sz w:val="24"/>
          <w:szCs w:val="24"/>
        </w:rPr>
      </w:pPr>
      <w:proofErr w:type="spellStart"/>
      <w:r>
        <w:rPr>
          <w:rFonts w:cs="FlamaBook"/>
          <w:sz w:val="24"/>
          <w:szCs w:val="24"/>
        </w:rPr>
        <w:t>Tel</w:t>
      </w:r>
      <w:proofErr w:type="spellEnd"/>
      <w:r>
        <w:rPr>
          <w:rFonts w:cs="FlamaBook"/>
          <w:sz w:val="24"/>
          <w:szCs w:val="24"/>
        </w:rPr>
        <w:t xml:space="preserve"> </w:t>
      </w:r>
      <w:proofErr w:type="gramStart"/>
      <w:r>
        <w:rPr>
          <w:rFonts w:cs="FlamaBook"/>
          <w:sz w:val="24"/>
          <w:szCs w:val="24"/>
        </w:rPr>
        <w:t>014431335</w:t>
      </w:r>
      <w:r w:rsidR="00E44CE9">
        <w:rPr>
          <w:rFonts w:cs="FlamaBook"/>
          <w:sz w:val="24"/>
          <w:szCs w:val="24"/>
        </w:rPr>
        <w:t xml:space="preserve"> </w:t>
      </w:r>
      <w:hyperlink r:id="rId5" w:history="1">
        <w:r w:rsidR="001D7A97" w:rsidRPr="001D7A97">
          <w:rPr>
            <w:rFonts w:cs="FlamaBook"/>
            <w:sz w:val="24"/>
            <w:szCs w:val="24"/>
          </w:rPr>
          <w:t xml:space="preserve"> editoria@impressionigrafiche.it</w:t>
        </w:r>
        <w:proofErr w:type="gramEnd"/>
      </w:hyperlink>
      <w:r w:rsidR="00E44CE9">
        <w:rPr>
          <w:rFonts w:cs="FlamaBook"/>
          <w:sz w:val="24"/>
          <w:szCs w:val="24"/>
        </w:rPr>
        <w:t xml:space="preserve"> </w:t>
      </w:r>
      <w:r>
        <w:rPr>
          <w:rFonts w:cs="FlamaBook"/>
          <w:sz w:val="24"/>
          <w:szCs w:val="24"/>
        </w:rPr>
        <w:t xml:space="preserve"> </w:t>
      </w:r>
      <w:hyperlink r:id="rId6" w:history="1">
        <w:r w:rsidRPr="001D7A97">
          <w:rPr>
            <w:rFonts w:cs="FlamaBook"/>
            <w:sz w:val="24"/>
            <w:szCs w:val="24"/>
          </w:rPr>
          <w:t>w</w:t>
        </w:r>
        <w:r w:rsidR="00E44CE9" w:rsidRPr="001D7A97">
          <w:rPr>
            <w:rFonts w:cs="FlamaBook"/>
            <w:sz w:val="24"/>
            <w:szCs w:val="24"/>
          </w:rPr>
          <w:t>ww.editriceimpressionigrafiche.i</w:t>
        </w:r>
        <w:r w:rsidRPr="001D7A97">
          <w:rPr>
            <w:rFonts w:cs="FlamaBook"/>
            <w:sz w:val="24"/>
            <w:szCs w:val="24"/>
          </w:rPr>
          <w:t>t</w:t>
        </w:r>
      </w:hyperlink>
      <w:r w:rsidR="006A2330" w:rsidRPr="001D7A97">
        <w:rPr>
          <w:rFonts w:cs="FlamaBook"/>
          <w:sz w:val="24"/>
          <w:szCs w:val="24"/>
        </w:rPr>
        <w:t xml:space="preserve"> </w:t>
      </w:r>
    </w:p>
    <w:p w:rsidR="001D7A97" w:rsidRPr="001D7A97" w:rsidRDefault="001D7A97" w:rsidP="009D333B">
      <w:pPr>
        <w:tabs>
          <w:tab w:val="left" w:pos="7488"/>
        </w:tabs>
        <w:autoSpaceDE w:val="0"/>
        <w:autoSpaceDN w:val="0"/>
        <w:adjustRightInd w:val="0"/>
        <w:spacing w:after="0" w:line="240" w:lineRule="auto"/>
        <w:rPr>
          <w:rFonts w:cs="FlamaBook"/>
          <w:sz w:val="24"/>
          <w:szCs w:val="24"/>
        </w:rPr>
      </w:pPr>
      <w:proofErr w:type="gramStart"/>
      <w:r>
        <w:rPr>
          <w:rFonts w:cs="FlamaBook"/>
          <w:sz w:val="24"/>
          <w:szCs w:val="24"/>
        </w:rPr>
        <w:t>e</w:t>
      </w:r>
      <w:proofErr w:type="gramEnd"/>
      <w:r>
        <w:rPr>
          <w:rFonts w:cs="FlamaBook"/>
          <w:sz w:val="24"/>
          <w:szCs w:val="24"/>
        </w:rPr>
        <w:t xml:space="preserve"> presso le librerie di Alessandria, Valenza, Acqui Terme.</w:t>
      </w:r>
    </w:p>
    <w:p w:rsidR="009D333B" w:rsidRDefault="006A2330" w:rsidP="009D333B">
      <w:pPr>
        <w:tabs>
          <w:tab w:val="left" w:pos="7488"/>
        </w:tabs>
        <w:autoSpaceDE w:val="0"/>
        <w:autoSpaceDN w:val="0"/>
        <w:adjustRightInd w:val="0"/>
        <w:spacing w:after="0" w:line="240" w:lineRule="auto"/>
        <w:rPr>
          <w:rFonts w:cs="FlamaBook"/>
          <w:sz w:val="24"/>
          <w:szCs w:val="24"/>
        </w:rPr>
      </w:pPr>
      <w:proofErr w:type="gramStart"/>
      <w:r w:rsidRPr="001D7A97">
        <w:rPr>
          <w:rFonts w:cs="FlamaBook"/>
          <w:sz w:val="24"/>
          <w:szCs w:val="24"/>
        </w:rPr>
        <w:t>prezzo</w:t>
      </w:r>
      <w:proofErr w:type="gramEnd"/>
      <w:r w:rsidRPr="001D7A97">
        <w:rPr>
          <w:rFonts w:cs="FlamaBook"/>
          <w:sz w:val="24"/>
          <w:szCs w:val="24"/>
        </w:rPr>
        <w:t xml:space="preserve"> 10 euro</w:t>
      </w:r>
      <w:r w:rsidR="00AA5BA8" w:rsidRPr="001D7A97">
        <w:rPr>
          <w:rFonts w:cs="FlamaBook"/>
          <w:sz w:val="24"/>
          <w:szCs w:val="24"/>
        </w:rPr>
        <w:t xml:space="preserve"> (il ricavato sarà devoluto all’Associazione Natura Ragazzi di Alessandria)</w:t>
      </w:r>
    </w:p>
    <w:p w:rsidR="00C81EE6" w:rsidRDefault="00C81EE6" w:rsidP="00A03E54">
      <w:pPr>
        <w:tabs>
          <w:tab w:val="left" w:pos="7488"/>
        </w:tabs>
        <w:autoSpaceDE w:val="0"/>
        <w:autoSpaceDN w:val="0"/>
        <w:adjustRightInd w:val="0"/>
        <w:spacing w:after="0" w:line="240" w:lineRule="auto"/>
        <w:rPr>
          <w:rFonts w:cs="FlamaBook"/>
          <w:sz w:val="24"/>
          <w:szCs w:val="24"/>
        </w:rPr>
      </w:pPr>
    </w:p>
    <w:p w:rsidR="00C81EE6" w:rsidRDefault="00C81EE6" w:rsidP="00A03E54">
      <w:pPr>
        <w:tabs>
          <w:tab w:val="left" w:pos="7488"/>
        </w:tabs>
        <w:autoSpaceDE w:val="0"/>
        <w:autoSpaceDN w:val="0"/>
        <w:adjustRightInd w:val="0"/>
        <w:spacing w:after="0" w:line="240" w:lineRule="auto"/>
        <w:rPr>
          <w:rFonts w:cs="FlamaBook"/>
          <w:sz w:val="24"/>
          <w:szCs w:val="24"/>
        </w:rPr>
      </w:pPr>
      <w:r>
        <w:rPr>
          <w:rFonts w:cs="FlamaBook"/>
          <w:sz w:val="24"/>
          <w:szCs w:val="24"/>
        </w:rPr>
        <w:t xml:space="preserve">Per </w:t>
      </w:r>
      <w:r w:rsidR="009D333B">
        <w:rPr>
          <w:rFonts w:cs="FlamaBook"/>
          <w:sz w:val="24"/>
          <w:szCs w:val="24"/>
        </w:rPr>
        <w:t xml:space="preserve">supporto all’attività didattica: </w:t>
      </w:r>
      <w:hyperlink r:id="rId7" w:history="1">
        <w:proofErr w:type="gramStart"/>
        <w:r w:rsidRPr="00E44CE9">
          <w:t>paolo.trivero@uniupo.it</w:t>
        </w:r>
      </w:hyperlink>
      <w:r w:rsidR="009D333B" w:rsidRPr="00E44CE9">
        <w:t xml:space="preserve">  </w:t>
      </w:r>
      <w:r w:rsidR="009D333B" w:rsidRPr="009D333B">
        <w:t>cell.</w:t>
      </w:r>
      <w:r>
        <w:rPr>
          <w:rFonts w:cs="FlamaBook"/>
          <w:sz w:val="24"/>
          <w:szCs w:val="24"/>
        </w:rPr>
        <w:t>3460941065</w:t>
      </w:r>
      <w:proofErr w:type="gramEnd"/>
    </w:p>
    <w:p w:rsidR="00A03E54" w:rsidRPr="00A03E54" w:rsidRDefault="00A03E54" w:rsidP="00A03E54">
      <w:pPr>
        <w:autoSpaceDE w:val="0"/>
        <w:autoSpaceDN w:val="0"/>
        <w:adjustRightInd w:val="0"/>
        <w:spacing w:after="0" w:line="240" w:lineRule="auto"/>
        <w:rPr>
          <w:rFonts w:ascii="Calibri" w:hAnsi="Calibri" w:cs="FlamaBook-Italic"/>
          <w:i/>
          <w:iCs/>
          <w:sz w:val="24"/>
          <w:szCs w:val="24"/>
        </w:rPr>
      </w:pPr>
    </w:p>
    <w:p w:rsidR="00A03E54" w:rsidRDefault="00A03E54" w:rsidP="00A03E54">
      <w:pPr>
        <w:autoSpaceDE w:val="0"/>
        <w:autoSpaceDN w:val="0"/>
        <w:adjustRightInd w:val="0"/>
        <w:spacing w:after="0" w:line="240" w:lineRule="auto"/>
        <w:rPr>
          <w:rFonts w:ascii="Calibri" w:hAnsi="Calibri" w:cs="Hey-Comic"/>
          <w:b/>
          <w:color w:val="0084CB"/>
          <w:sz w:val="24"/>
          <w:szCs w:val="24"/>
        </w:rPr>
      </w:pPr>
      <w:r w:rsidRPr="00A03E54">
        <w:rPr>
          <w:rFonts w:ascii="Calibri" w:hAnsi="Calibri" w:cs="Hey-Comic"/>
          <w:b/>
          <w:color w:val="0084CB"/>
          <w:sz w:val="24"/>
          <w:szCs w:val="24"/>
        </w:rPr>
        <w:t>INDICE</w:t>
      </w:r>
      <w:r w:rsidR="009D333B">
        <w:rPr>
          <w:rFonts w:ascii="Calibri" w:hAnsi="Calibri" w:cs="Hey-Comic"/>
          <w:b/>
          <w:color w:val="0084CB"/>
          <w:sz w:val="24"/>
          <w:szCs w:val="24"/>
        </w:rPr>
        <w:t xml:space="preserve"> DEI FILE AUDIO E DEGLI ARGOMENTI SCIENTIFICI </w:t>
      </w:r>
    </w:p>
    <w:p w:rsidR="00AA5BA8" w:rsidRPr="00AA5BA8" w:rsidRDefault="00AA5BA8" w:rsidP="00AA5BA8">
      <w:pPr>
        <w:spacing w:after="0" w:line="240" w:lineRule="auto"/>
        <w:jc w:val="both"/>
      </w:pPr>
      <w:r w:rsidRPr="00AA5BA8">
        <w:t>Per ogni capitolo si suggerisce una attività didattica relativa agli argomenti dell’indice.</w:t>
      </w:r>
    </w:p>
    <w:p w:rsidR="009D333B" w:rsidRPr="001D7A97" w:rsidRDefault="009D333B" w:rsidP="00A03E54">
      <w:pPr>
        <w:autoSpaceDE w:val="0"/>
        <w:autoSpaceDN w:val="0"/>
        <w:adjustRightInd w:val="0"/>
        <w:spacing w:after="0" w:line="240" w:lineRule="auto"/>
        <w:rPr>
          <w:rFonts w:cs="Hey-Comic"/>
          <w:b/>
          <w:color w:val="0084CB"/>
          <w:sz w:val="24"/>
          <w:szCs w:val="24"/>
        </w:rPr>
      </w:pPr>
    </w:p>
    <w:p w:rsidR="00177F90" w:rsidRPr="001D7A97" w:rsidRDefault="00177F90" w:rsidP="00E31A7F">
      <w:pPr>
        <w:tabs>
          <w:tab w:val="left" w:pos="3180"/>
        </w:tabs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Hey-Comic" w:cs="Arial"/>
          <w:color w:val="0084CB"/>
          <w:sz w:val="24"/>
          <w:szCs w:val="24"/>
          <w:lang w:eastAsia="it-IT"/>
        </w:rPr>
        <w:t xml:space="preserve">     </w:t>
      </w:r>
      <w:r w:rsidR="0051499C" w:rsidRPr="001D7A97">
        <w:rPr>
          <w:rFonts w:eastAsia="Hey-Comic" w:cs="Arial"/>
          <w:color w:val="0084CB"/>
          <w:sz w:val="24"/>
          <w:szCs w:val="24"/>
          <w:lang w:eastAsia="it-IT"/>
        </w:rPr>
        <w:t>0</w:t>
      </w:r>
      <w:r w:rsidRPr="001D7A97">
        <w:rPr>
          <w:rFonts w:eastAsia="Hey-Comic" w:cs="Arial"/>
          <w:color w:val="0084CB"/>
          <w:sz w:val="24"/>
          <w:szCs w:val="24"/>
          <w:lang w:eastAsia="it-IT"/>
        </w:rPr>
        <w:t>.</w:t>
      </w:r>
      <w:r w:rsidRPr="001D7A97">
        <w:rPr>
          <w:rFonts w:eastAsia="Hey-Comic" w:cs="Times New Roman"/>
          <w:color w:val="0084CB"/>
          <w:sz w:val="24"/>
          <w:szCs w:val="24"/>
          <w:lang w:eastAsia="it-IT"/>
        </w:rPr>
        <w:t xml:space="preserve">    </w:t>
      </w:r>
      <w:r w:rsidRPr="001D7A97">
        <w:rPr>
          <w:rFonts w:eastAsia="Times New Roman" w:cs="Arial"/>
          <w:color w:val="0084CB"/>
          <w:sz w:val="24"/>
          <w:szCs w:val="24"/>
          <w:lang w:eastAsia="it-IT"/>
        </w:rPr>
        <w:t xml:space="preserve">Titolo </w:t>
      </w:r>
      <w:r w:rsidR="00E31A7F" w:rsidRPr="001D7A97">
        <w:rPr>
          <w:rFonts w:eastAsia="Times New Roman" w:cs="Arial"/>
          <w:color w:val="0084CB"/>
          <w:sz w:val="24"/>
          <w:szCs w:val="24"/>
          <w:lang w:eastAsia="it-IT"/>
        </w:rPr>
        <w:t xml:space="preserve"> </w:t>
      </w:r>
      <w:r w:rsidRPr="001D7A97">
        <w:rPr>
          <w:rFonts w:eastAsia="Hey-Comic" w:cs="Times New Roman"/>
          <w:color w:val="0084CB"/>
          <w:sz w:val="24"/>
          <w:szCs w:val="24"/>
          <w:lang w:eastAsia="it-IT"/>
        </w:rPr>
        <w:t xml:space="preserve"> </w:t>
      </w:r>
      <w:r w:rsidR="00E31A7F" w:rsidRPr="001D7A97">
        <w:rPr>
          <w:rFonts w:eastAsia="Times New Roman" w:cs="Arial"/>
          <w:color w:val="0084CB"/>
          <w:sz w:val="24"/>
          <w:szCs w:val="24"/>
          <w:lang w:eastAsia="it-IT"/>
        </w:rPr>
        <w:t xml:space="preserve">poesia </w:t>
      </w:r>
      <w:r w:rsidR="00E31A7F" w:rsidRPr="001D7A97">
        <w:rPr>
          <w:rFonts w:eastAsia="Times New Roman" w:cs="Arial"/>
          <w:color w:val="000000"/>
          <w:sz w:val="24"/>
          <w:szCs w:val="24"/>
          <w:lang w:eastAsia="it-IT"/>
        </w:rPr>
        <w:t>durata 1’ 20”</w:t>
      </w:r>
    </w:p>
    <w:p w:rsidR="00177F90" w:rsidRPr="001D7A97" w:rsidRDefault="0051499C" w:rsidP="0051499C">
      <w:pPr>
        <w:adjustRightInd w:val="0"/>
        <w:spacing w:after="0" w:line="240" w:lineRule="auto"/>
        <w:contextualSpacing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Hey-Comic" w:cs="Arial"/>
          <w:bCs/>
          <w:color w:val="0084CB"/>
          <w:sz w:val="24"/>
          <w:szCs w:val="24"/>
          <w:lang w:eastAsia="it-IT"/>
        </w:rPr>
        <w:t xml:space="preserve">     1.</w:t>
      </w:r>
      <w:r w:rsidR="00027F1B" w:rsidRPr="001D7A97">
        <w:rPr>
          <w:rFonts w:eastAsia="Hey-Comic" w:cs="Arial"/>
          <w:bCs/>
          <w:color w:val="0084CB"/>
          <w:sz w:val="24"/>
          <w:szCs w:val="24"/>
          <w:lang w:eastAsia="it-IT"/>
        </w:rPr>
        <w:t xml:space="preserve"> </w:t>
      </w:r>
      <w:r w:rsidR="00177F90" w:rsidRPr="001D7A97">
        <w:rPr>
          <w:rFonts w:eastAsia="Hey-Comic" w:cs="Times New Roman"/>
          <w:bCs/>
          <w:color w:val="0084CB"/>
          <w:sz w:val="24"/>
          <w:szCs w:val="24"/>
          <w:lang w:eastAsia="it-IT"/>
        </w:rPr>
        <w:t xml:space="preserve">  </w:t>
      </w:r>
      <w:proofErr w:type="spellStart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>Goccettina</w:t>
      </w:r>
      <w:proofErr w:type="spellEnd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 xml:space="preserve"> arriva sulla terra </w:t>
      </w:r>
      <w:r w:rsidR="002A2376" w:rsidRPr="001D7A97">
        <w:rPr>
          <w:rFonts w:eastAsia="Times New Roman" w:cs="Arial"/>
          <w:color w:val="000000"/>
          <w:sz w:val="24"/>
          <w:szCs w:val="24"/>
          <w:lang w:eastAsia="it-IT"/>
        </w:rPr>
        <w:t>durata 3</w:t>
      </w:r>
      <w:r w:rsidR="00177F90" w:rsidRPr="001D7A97">
        <w:rPr>
          <w:rFonts w:eastAsia="Times New Roman" w:cs="Arial"/>
          <w:color w:val="000000"/>
          <w:sz w:val="24"/>
          <w:szCs w:val="24"/>
          <w:lang w:eastAsia="it-IT"/>
        </w:rPr>
        <w:t>’ 24”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Origine dell’acqua sulla terra (trasportata da asteroidi)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Forza gravitazionale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Accelerazione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Formazione della terra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Trasformazione dell’energia cinetica in calore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Dispersione del calore per conduzione convezione e irraggiamento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Stabilità termica della terra - geotermia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Narrow-Italic"/>
          <w:i/>
          <w:iCs/>
          <w:color w:val="000000"/>
          <w:sz w:val="24"/>
          <w:szCs w:val="24"/>
          <w:lang w:eastAsia="it-IT"/>
        </w:rPr>
        <w:t>Forma della molecola d’acqua H2O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Legame idrogeno</w:t>
      </w:r>
    </w:p>
    <w:p w:rsidR="00177F90" w:rsidRPr="001D7A97" w:rsidRDefault="00027F1B" w:rsidP="00177F90">
      <w:pPr>
        <w:adjustRightInd w:val="0"/>
        <w:spacing w:after="0" w:line="240" w:lineRule="auto"/>
        <w:ind w:left="720" w:hanging="360"/>
        <w:contextualSpacing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Hey-Comic" w:cs="Arial"/>
          <w:bCs/>
          <w:color w:val="0084CB"/>
          <w:sz w:val="24"/>
          <w:szCs w:val="24"/>
          <w:lang w:eastAsia="it-IT"/>
        </w:rPr>
        <w:t xml:space="preserve">2. </w:t>
      </w:r>
      <w:r w:rsidR="00177F90" w:rsidRPr="001D7A97">
        <w:rPr>
          <w:rFonts w:eastAsia="Hey-Comic" w:cs="Times New Roman"/>
          <w:bCs/>
          <w:color w:val="0084CB"/>
          <w:sz w:val="24"/>
          <w:szCs w:val="24"/>
          <w:lang w:eastAsia="it-IT"/>
        </w:rPr>
        <w:t xml:space="preserve"> </w:t>
      </w:r>
      <w:proofErr w:type="spellStart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>Goccettina</w:t>
      </w:r>
      <w:proofErr w:type="spellEnd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 xml:space="preserve"> vede il sole </w:t>
      </w:r>
      <w:r w:rsidR="00177F90" w:rsidRPr="001D7A97">
        <w:rPr>
          <w:rFonts w:eastAsia="Times New Roman" w:cs="Arial"/>
          <w:color w:val="000000"/>
          <w:sz w:val="24"/>
          <w:szCs w:val="24"/>
          <w:lang w:eastAsia="it-IT"/>
        </w:rPr>
        <w:t>durata 2’ 28”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Agitazione termica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Terremoti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Eruzione vulcanica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Aria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Vento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lastRenderedPageBreak/>
        <w:t>Origine dell’acqua sulla terra (trasportata dalle comete)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Evaporazione (dal mare e dalla terra)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Arial"/>
          <w:i/>
          <w:iCs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Rotazione della Terra su se stessa: giorno e notte</w:t>
      </w:r>
    </w:p>
    <w:p w:rsidR="00177F90" w:rsidRPr="001D7A97" w:rsidRDefault="00027F1B" w:rsidP="00177F90">
      <w:pPr>
        <w:adjustRightInd w:val="0"/>
        <w:spacing w:after="0" w:line="240" w:lineRule="auto"/>
        <w:ind w:left="720" w:hanging="360"/>
        <w:contextualSpacing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Hey-Comic" w:cs="Arial"/>
          <w:color w:val="0084CB"/>
          <w:sz w:val="24"/>
          <w:szCs w:val="24"/>
          <w:lang w:eastAsia="it-IT"/>
        </w:rPr>
        <w:t>3</w:t>
      </w:r>
      <w:r w:rsidR="00177F90" w:rsidRPr="001D7A97">
        <w:rPr>
          <w:rFonts w:eastAsia="Hey-Comic" w:cs="Arial"/>
          <w:color w:val="0084CB"/>
          <w:sz w:val="24"/>
          <w:szCs w:val="24"/>
          <w:lang w:eastAsia="it-IT"/>
        </w:rPr>
        <w:t>.</w:t>
      </w:r>
      <w:r w:rsidR="00177F90" w:rsidRPr="001D7A97">
        <w:rPr>
          <w:rFonts w:eastAsia="Hey-Comic" w:cs="Times New Roman"/>
          <w:color w:val="0084CB"/>
          <w:sz w:val="24"/>
          <w:szCs w:val="24"/>
          <w:lang w:eastAsia="it-IT"/>
        </w:rPr>
        <w:t xml:space="preserve">    </w:t>
      </w:r>
      <w:proofErr w:type="spellStart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>Goccettina</w:t>
      </w:r>
      <w:proofErr w:type="spellEnd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 xml:space="preserve"> scende con la pioggia </w:t>
      </w:r>
      <w:r w:rsidR="00177F90" w:rsidRPr="001D7A97">
        <w:rPr>
          <w:rFonts w:eastAsia="Times New Roman" w:cs="Arial"/>
          <w:color w:val="000000"/>
          <w:sz w:val="24"/>
          <w:szCs w:val="24"/>
          <w:lang w:eastAsia="it-IT"/>
        </w:rPr>
        <w:t>durata 3’ 08”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Condensazione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Pioggia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Infiltrazione dell’acqua nel terreno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Falda acquifera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Trasporto dell’acqua sotterranea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Vortici turbolenti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Cascata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Arcobaleno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Rifrazione della luce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Dispersione della luce</w:t>
      </w:r>
    </w:p>
    <w:p w:rsidR="00177F90" w:rsidRPr="001D7A97" w:rsidRDefault="00027F1B" w:rsidP="00177F90">
      <w:pPr>
        <w:adjustRightInd w:val="0"/>
        <w:spacing w:after="0" w:line="240" w:lineRule="auto"/>
        <w:ind w:left="720" w:hanging="360"/>
        <w:contextualSpacing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Hey-Comic" w:cs="Arial"/>
          <w:color w:val="0084CB"/>
          <w:sz w:val="24"/>
          <w:szCs w:val="24"/>
          <w:lang w:eastAsia="it-IT"/>
        </w:rPr>
        <w:t>4</w:t>
      </w:r>
      <w:r w:rsidR="00177F90" w:rsidRPr="001D7A97">
        <w:rPr>
          <w:rFonts w:eastAsia="Hey-Comic" w:cs="Arial"/>
          <w:color w:val="0084CB"/>
          <w:sz w:val="24"/>
          <w:szCs w:val="24"/>
          <w:lang w:eastAsia="it-IT"/>
        </w:rPr>
        <w:t>.</w:t>
      </w:r>
      <w:r w:rsidR="00177F90" w:rsidRPr="001D7A97">
        <w:rPr>
          <w:rFonts w:eastAsia="Hey-Comic" w:cs="Times New Roman"/>
          <w:color w:val="0084CB"/>
          <w:sz w:val="24"/>
          <w:szCs w:val="24"/>
          <w:lang w:eastAsia="it-IT"/>
        </w:rPr>
        <w:t xml:space="preserve">    </w:t>
      </w:r>
      <w:proofErr w:type="spellStart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>Goccettina</w:t>
      </w:r>
      <w:proofErr w:type="spellEnd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 xml:space="preserve"> scopre la terra </w:t>
      </w:r>
      <w:r w:rsidR="00177F90" w:rsidRPr="001D7A97">
        <w:rPr>
          <w:rFonts w:eastAsia="Times New Roman" w:cs="Arial"/>
          <w:color w:val="000000"/>
          <w:sz w:val="24"/>
          <w:szCs w:val="24"/>
          <w:lang w:eastAsia="it-IT"/>
        </w:rPr>
        <w:t>durata 2’ 06”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Torrenti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Piani altitudinali: flora e vegetazione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Vita sulla terraferma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Vita acquatica: i pesci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Resistenza aerodinamica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Lago</w:t>
      </w:r>
    </w:p>
    <w:p w:rsidR="00177F90" w:rsidRPr="001D7A97" w:rsidRDefault="00027F1B" w:rsidP="00177F90">
      <w:pPr>
        <w:adjustRightInd w:val="0"/>
        <w:spacing w:after="0" w:line="240" w:lineRule="auto"/>
        <w:ind w:left="720" w:hanging="360"/>
        <w:contextualSpacing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Hey-Comic" w:cs="Arial"/>
          <w:color w:val="0084CB"/>
          <w:sz w:val="24"/>
          <w:szCs w:val="24"/>
          <w:lang w:eastAsia="it-IT"/>
        </w:rPr>
        <w:t>5</w:t>
      </w:r>
      <w:r w:rsidR="00177F90" w:rsidRPr="001D7A97">
        <w:rPr>
          <w:rFonts w:eastAsia="Hey-Comic" w:cs="Arial"/>
          <w:color w:val="0084CB"/>
          <w:sz w:val="24"/>
          <w:szCs w:val="24"/>
          <w:lang w:eastAsia="it-IT"/>
        </w:rPr>
        <w:t>.</w:t>
      </w:r>
      <w:r w:rsidR="00177F90" w:rsidRPr="001D7A97">
        <w:rPr>
          <w:rFonts w:eastAsia="Hey-Comic" w:cs="Times New Roman"/>
          <w:color w:val="0084CB"/>
          <w:sz w:val="24"/>
          <w:szCs w:val="24"/>
          <w:lang w:eastAsia="it-IT"/>
        </w:rPr>
        <w:t xml:space="preserve">    </w:t>
      </w:r>
      <w:proofErr w:type="spellStart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>Goccettina</w:t>
      </w:r>
      <w:proofErr w:type="spellEnd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 xml:space="preserve"> scopre di avere delle capacità sorprendenti </w:t>
      </w:r>
      <w:r w:rsidR="00177F90" w:rsidRPr="001D7A97">
        <w:rPr>
          <w:rFonts w:eastAsia="Times New Roman" w:cs="Arial"/>
          <w:color w:val="000000"/>
          <w:sz w:val="24"/>
          <w:szCs w:val="24"/>
          <w:lang w:eastAsia="it-IT"/>
        </w:rPr>
        <w:t>durata 5’ 57”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Tensione superficiale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Smorzamento delle onde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Trasferimento dell’energia cinetica del vento: onde capillari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Energia eolica: vele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Spinta di Archimede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Viscosità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Velocità limite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Riflessione della luce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Fiume</w:t>
      </w:r>
    </w:p>
    <w:p w:rsidR="00177F90" w:rsidRPr="001D7A97" w:rsidRDefault="00027F1B" w:rsidP="00177F90">
      <w:pPr>
        <w:adjustRightInd w:val="0"/>
        <w:spacing w:after="0" w:line="240" w:lineRule="auto"/>
        <w:ind w:left="720" w:hanging="360"/>
        <w:contextualSpacing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Hey-Comic" w:cs="Arial"/>
          <w:color w:val="0084CB"/>
          <w:sz w:val="24"/>
          <w:szCs w:val="24"/>
          <w:lang w:eastAsia="it-IT"/>
        </w:rPr>
        <w:t>6</w:t>
      </w:r>
      <w:r w:rsidR="00177F90" w:rsidRPr="001D7A97">
        <w:rPr>
          <w:rFonts w:eastAsia="Hey-Comic" w:cs="Arial"/>
          <w:color w:val="0084CB"/>
          <w:sz w:val="24"/>
          <w:szCs w:val="24"/>
          <w:lang w:eastAsia="it-IT"/>
        </w:rPr>
        <w:t>.</w:t>
      </w:r>
      <w:r w:rsidR="00177F90" w:rsidRPr="001D7A97">
        <w:rPr>
          <w:rFonts w:eastAsia="Hey-Comic" w:cs="Times New Roman"/>
          <w:color w:val="0084CB"/>
          <w:sz w:val="24"/>
          <w:szCs w:val="24"/>
          <w:lang w:eastAsia="it-IT"/>
        </w:rPr>
        <w:t xml:space="preserve">    </w:t>
      </w:r>
      <w:proofErr w:type="spellStart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>Goccettina</w:t>
      </w:r>
      <w:proofErr w:type="spellEnd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 xml:space="preserve"> arriva a </w:t>
      </w:r>
      <w:proofErr w:type="spellStart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>Waterland</w:t>
      </w:r>
      <w:proofErr w:type="spellEnd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 xml:space="preserve"> </w:t>
      </w:r>
      <w:r w:rsidR="00177F90" w:rsidRPr="001D7A97">
        <w:rPr>
          <w:rFonts w:eastAsia="Times New Roman" w:cs="Arial"/>
          <w:color w:val="000000"/>
          <w:sz w:val="24"/>
          <w:szCs w:val="24"/>
          <w:lang w:eastAsia="it-IT"/>
        </w:rPr>
        <w:t>durata 3’ 33”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Trasformazione dell’energia cinetica: mulini ad acqua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Acqua in agricoltura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Acqua necessaria per dissetare e sfamare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I tensioattivi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Molecola di sapone: testa idrofila e coda idrofoba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Indebolimento della superficie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Cattura degli insetti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Le bolle di sapone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Interferenza e riflessione della luce</w:t>
      </w:r>
    </w:p>
    <w:p w:rsidR="00177F90" w:rsidRPr="001D7A97" w:rsidRDefault="00027F1B" w:rsidP="00177F90">
      <w:pPr>
        <w:adjustRightInd w:val="0"/>
        <w:spacing w:after="0" w:line="240" w:lineRule="auto"/>
        <w:ind w:left="720" w:hanging="360"/>
        <w:contextualSpacing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Hey-Comic" w:cs="Arial"/>
          <w:bCs/>
          <w:color w:val="0084CB"/>
          <w:sz w:val="24"/>
          <w:szCs w:val="24"/>
          <w:lang w:eastAsia="it-IT"/>
        </w:rPr>
        <w:t>7</w:t>
      </w:r>
      <w:r w:rsidR="00177F90" w:rsidRPr="001D7A97">
        <w:rPr>
          <w:rFonts w:eastAsia="Hey-Comic" w:cs="Arial"/>
          <w:bCs/>
          <w:color w:val="0084CB"/>
          <w:sz w:val="24"/>
          <w:szCs w:val="24"/>
          <w:lang w:eastAsia="it-IT"/>
        </w:rPr>
        <w:t>.</w:t>
      </w:r>
      <w:r w:rsidR="00177F90" w:rsidRPr="001D7A97">
        <w:rPr>
          <w:rFonts w:eastAsia="Hey-Comic" w:cs="Times New Roman"/>
          <w:bCs/>
          <w:color w:val="0084CB"/>
          <w:sz w:val="24"/>
          <w:szCs w:val="24"/>
          <w:lang w:eastAsia="it-IT"/>
        </w:rPr>
        <w:t xml:space="preserve">    </w:t>
      </w:r>
      <w:proofErr w:type="spellStart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>Goccettina</w:t>
      </w:r>
      <w:proofErr w:type="spellEnd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 xml:space="preserve"> scala un albero </w:t>
      </w:r>
      <w:r w:rsidR="00177F90" w:rsidRPr="001D7A97">
        <w:rPr>
          <w:rFonts w:eastAsia="Times New Roman" w:cs="Arial"/>
          <w:color w:val="000000"/>
          <w:sz w:val="24"/>
          <w:szCs w:val="24"/>
          <w:lang w:eastAsia="it-IT"/>
        </w:rPr>
        <w:t>durata 2’ 47”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Capillarità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Linfa grezza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Foglie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Narrow-Italic"/>
          <w:i/>
          <w:iCs/>
          <w:color w:val="000000"/>
          <w:sz w:val="24"/>
          <w:szCs w:val="24"/>
          <w:lang w:eastAsia="it-IT"/>
        </w:rPr>
        <w:t>Anidride carbonica CO2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Stomi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Fotosintesi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lastRenderedPageBreak/>
        <w:t>Formazione dell’ossigeno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Linfa elaborata</w:t>
      </w:r>
    </w:p>
    <w:p w:rsidR="00177F90" w:rsidRPr="001D7A97" w:rsidRDefault="00027F1B" w:rsidP="00177F90">
      <w:pPr>
        <w:adjustRightInd w:val="0"/>
        <w:spacing w:after="0" w:line="240" w:lineRule="auto"/>
        <w:ind w:left="720" w:hanging="360"/>
        <w:contextualSpacing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Hey-Comic" w:cs="Arial"/>
          <w:color w:val="0084CB"/>
          <w:sz w:val="24"/>
          <w:szCs w:val="24"/>
          <w:lang w:eastAsia="it-IT"/>
        </w:rPr>
        <w:t xml:space="preserve">8. </w:t>
      </w:r>
      <w:proofErr w:type="spellStart"/>
      <w:r w:rsidRPr="001D7A97">
        <w:rPr>
          <w:rFonts w:eastAsia="Hey-Comic" w:cs="Arial"/>
          <w:color w:val="0084CB"/>
          <w:sz w:val="24"/>
          <w:szCs w:val="24"/>
          <w:lang w:eastAsia="it-IT"/>
        </w:rPr>
        <w:t>Goc</w:t>
      </w:r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>cettina</w:t>
      </w:r>
      <w:proofErr w:type="spellEnd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 xml:space="preserve"> torna nel cielo e cade nel mare </w:t>
      </w:r>
      <w:r w:rsidR="00177F90" w:rsidRPr="001D7A97">
        <w:rPr>
          <w:rFonts w:eastAsia="Times New Roman" w:cs="Arial"/>
          <w:color w:val="000000"/>
          <w:sz w:val="24"/>
          <w:szCs w:val="24"/>
          <w:lang w:eastAsia="it-IT"/>
        </w:rPr>
        <w:t>durata 5’ 13”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Evaporazione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Acqua fonte di vita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Molecola d’acqua: nuclei ed elettroni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Instabilità atmosferica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Vortici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Gradiente termico con la quota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Fulmine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Tuono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Formazione delle gocce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Mare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Onde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Interfaccia aria mare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Generazione delle onde di vento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Moto trasversale e longitudinale (rotatorio) delle onde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Scambio gassoso all’interfaccia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Schiume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Narrow-Italic"/>
          <w:i/>
          <w:iCs/>
          <w:color w:val="000000"/>
          <w:sz w:val="24"/>
          <w:szCs w:val="24"/>
          <w:lang w:eastAsia="it-IT"/>
        </w:rPr>
        <w:t>Ossigeno (O</w:t>
      </w:r>
      <w:proofErr w:type="gramStart"/>
      <w:r w:rsidRPr="001D7A97">
        <w:rPr>
          <w:rFonts w:eastAsia="Times New Roman" w:cs="ArialNarrow-Italic"/>
          <w:i/>
          <w:iCs/>
          <w:color w:val="000000"/>
          <w:sz w:val="24"/>
          <w:szCs w:val="24"/>
          <w:lang w:eastAsia="it-IT"/>
        </w:rPr>
        <w:t>2 )</w:t>
      </w:r>
      <w:proofErr w:type="gramEnd"/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Respirazione - ossidazione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Anidride carbonica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Pressione di vapore</w:t>
      </w:r>
    </w:p>
    <w:p w:rsidR="00177F90" w:rsidRPr="001D7A97" w:rsidRDefault="00027F1B" w:rsidP="00177F90">
      <w:pPr>
        <w:adjustRightInd w:val="0"/>
        <w:spacing w:after="0" w:line="240" w:lineRule="auto"/>
        <w:ind w:left="720" w:hanging="360"/>
        <w:contextualSpacing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Hey-Comic" w:cs="Arial"/>
          <w:color w:val="0084CB"/>
          <w:sz w:val="24"/>
          <w:szCs w:val="24"/>
          <w:lang w:eastAsia="it-IT"/>
        </w:rPr>
        <w:t>9</w:t>
      </w:r>
      <w:r w:rsidR="00177F90" w:rsidRPr="001D7A97">
        <w:rPr>
          <w:rFonts w:eastAsia="Hey-Comic" w:cs="Arial"/>
          <w:color w:val="0084CB"/>
          <w:sz w:val="24"/>
          <w:szCs w:val="24"/>
          <w:lang w:eastAsia="it-IT"/>
        </w:rPr>
        <w:t>.</w:t>
      </w:r>
      <w:r w:rsidR="00177F90" w:rsidRPr="001D7A97">
        <w:rPr>
          <w:rFonts w:eastAsia="Hey-Comic" w:cs="Times New Roman"/>
          <w:color w:val="0084CB"/>
          <w:sz w:val="24"/>
          <w:szCs w:val="24"/>
          <w:lang w:eastAsia="it-IT"/>
        </w:rPr>
        <w:t xml:space="preserve"> </w:t>
      </w:r>
      <w:proofErr w:type="spellStart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>Goccettina</w:t>
      </w:r>
      <w:proofErr w:type="spellEnd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 xml:space="preserve"> incontra </w:t>
      </w:r>
      <w:proofErr w:type="spellStart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>Clo</w:t>
      </w:r>
      <w:proofErr w:type="spellEnd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 xml:space="preserve"> e So </w:t>
      </w:r>
      <w:r w:rsidR="00177F90" w:rsidRPr="001D7A97">
        <w:rPr>
          <w:rFonts w:eastAsia="Times New Roman" w:cs="Arial"/>
          <w:color w:val="000000"/>
          <w:sz w:val="24"/>
          <w:szCs w:val="24"/>
          <w:lang w:eastAsia="it-IT"/>
        </w:rPr>
        <w:t>durata 4’ 50”</w:t>
      </w:r>
    </w:p>
    <w:p w:rsidR="00177F90" w:rsidRPr="001D7A97" w:rsidRDefault="00177F90" w:rsidP="00177F90">
      <w:pPr>
        <w:tabs>
          <w:tab w:val="left" w:pos="851"/>
        </w:tabs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Ossidoriduzione</w:t>
      </w:r>
    </w:p>
    <w:p w:rsidR="00177F90" w:rsidRPr="001D7A97" w:rsidRDefault="00177F90" w:rsidP="00177F90">
      <w:pPr>
        <w:tabs>
          <w:tab w:val="left" w:pos="851"/>
        </w:tabs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Cloruro di sodio: sale</w:t>
      </w:r>
    </w:p>
    <w:p w:rsidR="00177F90" w:rsidRPr="001D7A97" w:rsidRDefault="00177F90" w:rsidP="00177F90">
      <w:pPr>
        <w:tabs>
          <w:tab w:val="left" w:pos="851"/>
        </w:tabs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Solubilità</w:t>
      </w:r>
    </w:p>
    <w:p w:rsidR="00177F90" w:rsidRPr="001D7A97" w:rsidRDefault="00177F90" w:rsidP="00177F90">
      <w:pPr>
        <w:tabs>
          <w:tab w:val="left" w:pos="851"/>
        </w:tabs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Origine dei sali del mare: equilibrio</w:t>
      </w:r>
    </w:p>
    <w:p w:rsidR="00177F90" w:rsidRPr="001D7A97" w:rsidRDefault="00177F90" w:rsidP="00177F90">
      <w:pPr>
        <w:tabs>
          <w:tab w:val="left" w:pos="851"/>
        </w:tabs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Meccanismo dell’evaporazione e sottrazione di calore latente</w:t>
      </w:r>
    </w:p>
    <w:p w:rsidR="00177F90" w:rsidRPr="001D7A97" w:rsidRDefault="00027F1B" w:rsidP="00027F1B">
      <w:pPr>
        <w:adjustRightInd w:val="0"/>
        <w:spacing w:after="0" w:line="240" w:lineRule="auto"/>
        <w:ind w:left="720" w:hanging="436"/>
        <w:contextualSpacing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Hey-Comic" w:cs="Arial"/>
          <w:color w:val="0084CB"/>
          <w:sz w:val="24"/>
          <w:szCs w:val="24"/>
          <w:lang w:eastAsia="it-IT"/>
        </w:rPr>
        <w:t>10</w:t>
      </w:r>
      <w:r w:rsidR="00177F90" w:rsidRPr="001D7A97">
        <w:rPr>
          <w:rFonts w:eastAsia="Hey-Comic" w:cs="Arial"/>
          <w:color w:val="0084CB"/>
          <w:sz w:val="24"/>
          <w:szCs w:val="24"/>
          <w:lang w:eastAsia="it-IT"/>
        </w:rPr>
        <w:t>.</w:t>
      </w:r>
      <w:r w:rsidR="00177F90" w:rsidRPr="001D7A97">
        <w:rPr>
          <w:rFonts w:eastAsia="Hey-Comic" w:cs="Times New Roman"/>
          <w:color w:val="0084CB"/>
          <w:sz w:val="24"/>
          <w:szCs w:val="24"/>
          <w:lang w:eastAsia="it-IT"/>
        </w:rPr>
        <w:t xml:space="preserve"> </w:t>
      </w:r>
      <w:proofErr w:type="spellStart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>Goccettina</w:t>
      </w:r>
      <w:proofErr w:type="spellEnd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 xml:space="preserve"> scende negli abissi </w:t>
      </w:r>
      <w:r w:rsidR="00177F90" w:rsidRPr="001D7A97">
        <w:rPr>
          <w:rFonts w:eastAsia="Times New Roman" w:cs="Arial"/>
          <w:color w:val="000000"/>
          <w:sz w:val="24"/>
          <w:szCs w:val="24"/>
          <w:lang w:eastAsia="it-IT"/>
        </w:rPr>
        <w:t>durata 3’ 38”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Durata del giorno e della notte alle alte latitudini in inverno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Energia solare alle alte latitudini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Calore specifico dell’acqua e mitigazione delle temperature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Irraggiamento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Densità: discesa delle acque più dense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Risalita di acque meno dense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Massima densità dell’acqua: 4 °C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Forze di adesione</w:t>
      </w:r>
    </w:p>
    <w:p w:rsidR="00177F90" w:rsidRPr="001D7A97" w:rsidRDefault="00027F1B" w:rsidP="00027F1B">
      <w:pPr>
        <w:adjustRightInd w:val="0"/>
        <w:spacing w:after="0" w:line="240" w:lineRule="auto"/>
        <w:ind w:left="720" w:hanging="436"/>
        <w:contextualSpacing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Hey-Comic" w:cs="Arial"/>
          <w:bCs/>
          <w:color w:val="0084CB"/>
          <w:sz w:val="24"/>
          <w:szCs w:val="24"/>
          <w:lang w:eastAsia="it-IT"/>
        </w:rPr>
        <w:t>11</w:t>
      </w:r>
      <w:r w:rsidR="00177F90" w:rsidRPr="001D7A97">
        <w:rPr>
          <w:rFonts w:eastAsia="Hey-Comic" w:cs="Arial"/>
          <w:bCs/>
          <w:color w:val="0084CB"/>
          <w:sz w:val="24"/>
          <w:szCs w:val="24"/>
          <w:lang w:eastAsia="it-IT"/>
        </w:rPr>
        <w:t>.</w:t>
      </w:r>
      <w:r w:rsidR="00177F90" w:rsidRPr="001D7A97">
        <w:rPr>
          <w:rFonts w:eastAsia="Hey-Comic" w:cs="Times New Roman"/>
          <w:bCs/>
          <w:color w:val="0084CB"/>
          <w:sz w:val="24"/>
          <w:szCs w:val="24"/>
          <w:lang w:eastAsia="it-IT"/>
        </w:rPr>
        <w:t xml:space="preserve"> </w:t>
      </w:r>
      <w:proofErr w:type="spellStart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>Goccettina</w:t>
      </w:r>
      <w:proofErr w:type="spellEnd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 xml:space="preserve"> scopre il ghiaccio e percorre le autostrade del mare </w:t>
      </w:r>
      <w:r w:rsidR="00177F90" w:rsidRPr="001D7A97">
        <w:rPr>
          <w:rFonts w:eastAsia="Times New Roman" w:cs="Arial"/>
          <w:color w:val="000000"/>
          <w:sz w:val="24"/>
          <w:szCs w:val="24"/>
          <w:lang w:eastAsia="it-IT"/>
        </w:rPr>
        <w:t>durata 4’ 20”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Solidificazione dell’acqua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Abbassamento della temperatura di solidificazione in presenza di sale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Forma tetraedrica del ghiaccio: legame idrogeno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Calore latente di solidificazione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Vita in fondo al mare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Durata della notte e del giorno alle alte latitudini in estate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Correnti calde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Discesa delle acque fredde e salate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Correnti oceaniche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lastRenderedPageBreak/>
        <w:t>Ridistribuzione del calore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Ridistribuzione di acqua e calore nelle vie del cielo</w:t>
      </w:r>
    </w:p>
    <w:p w:rsidR="00177F90" w:rsidRPr="001D7A97" w:rsidRDefault="00027F1B" w:rsidP="00027F1B">
      <w:pPr>
        <w:adjustRightInd w:val="0"/>
        <w:spacing w:after="0" w:line="240" w:lineRule="auto"/>
        <w:ind w:left="720" w:hanging="436"/>
        <w:contextualSpacing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Hey-Comic" w:cs="Arial"/>
          <w:color w:val="0084CB"/>
          <w:sz w:val="24"/>
          <w:szCs w:val="24"/>
          <w:lang w:eastAsia="it-IT"/>
        </w:rPr>
        <w:t>12</w:t>
      </w:r>
      <w:r w:rsidR="00177F90" w:rsidRPr="001D7A97">
        <w:rPr>
          <w:rFonts w:eastAsia="Hey-Comic" w:cs="Arial"/>
          <w:color w:val="0084CB"/>
          <w:sz w:val="24"/>
          <w:szCs w:val="24"/>
          <w:lang w:eastAsia="it-IT"/>
        </w:rPr>
        <w:t>.</w:t>
      </w:r>
      <w:r w:rsidR="00177F90" w:rsidRPr="001D7A97">
        <w:rPr>
          <w:rFonts w:eastAsia="Hey-Comic" w:cs="Times New Roman"/>
          <w:color w:val="0084CB"/>
          <w:sz w:val="24"/>
          <w:szCs w:val="24"/>
          <w:lang w:eastAsia="it-IT"/>
        </w:rPr>
        <w:t xml:space="preserve"> </w:t>
      </w:r>
      <w:proofErr w:type="spellStart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>Goccettina</w:t>
      </w:r>
      <w:proofErr w:type="spellEnd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 xml:space="preserve"> diventa neve e rimane in un ghiacciaio per alcuni secoli </w:t>
      </w:r>
      <w:r w:rsidR="00177F90" w:rsidRPr="001D7A97">
        <w:rPr>
          <w:rFonts w:eastAsia="Times New Roman" w:cs="Arial"/>
          <w:color w:val="000000"/>
          <w:sz w:val="24"/>
          <w:szCs w:val="24"/>
          <w:lang w:eastAsia="it-IT"/>
        </w:rPr>
        <w:t>durata 3’ 00”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Fronte freddo atmosferico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Massa molecolare dell’aria e dell’acqua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Neve: cristalli di neve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Ghiacciaio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Evaporazione del ghiaccio</w:t>
      </w:r>
    </w:p>
    <w:p w:rsidR="00177F90" w:rsidRPr="001D7A97" w:rsidRDefault="00027F1B" w:rsidP="00027F1B">
      <w:pPr>
        <w:adjustRightInd w:val="0"/>
        <w:spacing w:after="0" w:line="240" w:lineRule="auto"/>
        <w:ind w:left="720" w:hanging="436"/>
        <w:contextualSpacing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Hey-Comic" w:cs="Arial"/>
          <w:color w:val="0084CB"/>
          <w:sz w:val="24"/>
          <w:szCs w:val="24"/>
          <w:lang w:eastAsia="it-IT"/>
        </w:rPr>
        <w:t>13</w:t>
      </w:r>
      <w:r w:rsidR="00177F90" w:rsidRPr="001D7A97">
        <w:rPr>
          <w:rFonts w:eastAsia="Hey-Comic" w:cs="Arial"/>
          <w:color w:val="0084CB"/>
          <w:sz w:val="24"/>
          <w:szCs w:val="24"/>
          <w:lang w:eastAsia="it-IT"/>
        </w:rPr>
        <w:t>.</w:t>
      </w:r>
      <w:r w:rsidR="00177F90" w:rsidRPr="001D7A97">
        <w:rPr>
          <w:rFonts w:eastAsia="Hey-Comic" w:cs="Times New Roman"/>
          <w:color w:val="0084CB"/>
          <w:sz w:val="24"/>
          <w:szCs w:val="24"/>
          <w:lang w:eastAsia="it-IT"/>
        </w:rPr>
        <w:t xml:space="preserve"> </w:t>
      </w:r>
      <w:proofErr w:type="spellStart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>Goccettina</w:t>
      </w:r>
      <w:proofErr w:type="spellEnd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 xml:space="preserve"> ritorna nel mondo che aveva lasciato </w:t>
      </w:r>
      <w:r w:rsidR="00177F90" w:rsidRPr="001D7A97">
        <w:rPr>
          <w:rFonts w:eastAsia="Times New Roman" w:cs="Arial"/>
          <w:color w:val="000000"/>
          <w:sz w:val="24"/>
          <w:szCs w:val="24"/>
          <w:lang w:eastAsia="it-IT"/>
        </w:rPr>
        <w:t>durata 4’ 03”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Riscaldamento globale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Effetti negativi dei cambiamenti climatici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Inquinamento della vegetazione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Inquinamento dei corsi d’acqua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Industrie inquinanti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Vita moderna: inquinamento dell’aria, dell’acqua e acustico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Scarichi di inquinanti e petrolio in mare</w:t>
      </w:r>
    </w:p>
    <w:p w:rsidR="00177F90" w:rsidRPr="001D7A97" w:rsidRDefault="00177F90" w:rsidP="00177F90">
      <w:pPr>
        <w:adjustRightInd w:val="0"/>
        <w:spacing w:after="0" w:line="240" w:lineRule="auto"/>
        <w:ind w:left="851" w:hanging="142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Plastica nel mare</w:t>
      </w:r>
    </w:p>
    <w:p w:rsidR="00177F90" w:rsidRPr="001D7A97" w:rsidRDefault="00027F1B" w:rsidP="00027F1B">
      <w:pPr>
        <w:adjustRightInd w:val="0"/>
        <w:spacing w:after="0" w:line="240" w:lineRule="auto"/>
        <w:ind w:left="720" w:hanging="436"/>
        <w:contextualSpacing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Hey-Comic" w:cs="Arial"/>
          <w:color w:val="0084CB"/>
          <w:sz w:val="24"/>
          <w:szCs w:val="24"/>
          <w:lang w:eastAsia="it-IT"/>
        </w:rPr>
        <w:t>14</w:t>
      </w:r>
      <w:r w:rsidR="00177F90" w:rsidRPr="001D7A97">
        <w:rPr>
          <w:rFonts w:eastAsia="Hey-Comic" w:cs="Arial"/>
          <w:color w:val="0084CB"/>
          <w:sz w:val="24"/>
          <w:szCs w:val="24"/>
          <w:lang w:eastAsia="it-IT"/>
        </w:rPr>
        <w:t>.</w:t>
      </w:r>
      <w:r w:rsidR="00177F90" w:rsidRPr="001D7A97">
        <w:rPr>
          <w:rFonts w:eastAsia="Hey-Comic" w:cs="Times New Roman"/>
          <w:color w:val="0084CB"/>
          <w:sz w:val="24"/>
          <w:szCs w:val="24"/>
          <w:lang w:eastAsia="it-IT"/>
        </w:rPr>
        <w:t xml:space="preserve"> </w:t>
      </w:r>
      <w:proofErr w:type="spellStart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>Goccettina</w:t>
      </w:r>
      <w:proofErr w:type="spellEnd"/>
      <w:r w:rsidR="00177F90" w:rsidRPr="001D7A97">
        <w:rPr>
          <w:rFonts w:eastAsia="Times New Roman" w:cs="Arial"/>
          <w:color w:val="0084CB"/>
          <w:sz w:val="24"/>
          <w:szCs w:val="24"/>
          <w:lang w:eastAsia="it-IT"/>
        </w:rPr>
        <w:t xml:space="preserve"> fugge dalla Terra inquinata nel cielo </w:t>
      </w:r>
      <w:r w:rsidR="00177F90" w:rsidRPr="001D7A97">
        <w:rPr>
          <w:rFonts w:eastAsia="Times New Roman" w:cs="Arial"/>
          <w:color w:val="000000"/>
          <w:sz w:val="24"/>
          <w:szCs w:val="24"/>
          <w:lang w:eastAsia="it-IT"/>
        </w:rPr>
        <w:t>durata 1’ 50”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Tromba marina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Rarefazione dell’aria ad alte quote</w:t>
      </w:r>
    </w:p>
    <w:p w:rsidR="00177F90" w:rsidRPr="001D7A97" w:rsidRDefault="00177F90" w:rsidP="00177F90">
      <w:pPr>
        <w:adjustRightInd w:val="0"/>
        <w:spacing w:after="0" w:line="240" w:lineRule="auto"/>
        <w:ind w:left="709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1D7A97">
        <w:rPr>
          <w:rFonts w:eastAsia="Times New Roman" w:cs="Arial"/>
          <w:i/>
          <w:iCs/>
          <w:color w:val="000000"/>
          <w:sz w:val="24"/>
          <w:szCs w:val="24"/>
          <w:lang w:eastAsia="it-IT"/>
        </w:rPr>
        <w:t>Speranza per il futuro</w:t>
      </w:r>
    </w:p>
    <w:p w:rsidR="001D7A97" w:rsidRDefault="001D7A97" w:rsidP="001D7A97">
      <w:pPr>
        <w:jc w:val="both"/>
        <w:rPr>
          <w:rFonts w:cs="Calibri"/>
          <w:sz w:val="24"/>
          <w:szCs w:val="24"/>
        </w:rPr>
      </w:pPr>
    </w:p>
    <w:p w:rsidR="001D7A97" w:rsidRPr="001D7A97" w:rsidRDefault="001D7A97" w:rsidP="001D7A97">
      <w:pPr>
        <w:jc w:val="both"/>
        <w:rPr>
          <w:rFonts w:eastAsia="Times New Roman" w:cs="Arial"/>
          <w:b/>
          <w:color w:val="0084CB"/>
          <w:sz w:val="24"/>
          <w:szCs w:val="24"/>
          <w:lang w:eastAsia="it-IT"/>
        </w:rPr>
      </w:pPr>
      <w:r w:rsidRPr="001D7A97">
        <w:rPr>
          <w:rFonts w:eastAsia="Times New Roman" w:cs="Arial"/>
          <w:b/>
          <w:color w:val="0084CB"/>
          <w:sz w:val="24"/>
          <w:szCs w:val="24"/>
          <w:lang w:eastAsia="it-IT"/>
        </w:rPr>
        <w:t>TRAMA</w:t>
      </w:r>
    </w:p>
    <w:p w:rsidR="001D7A97" w:rsidRDefault="001D7A97" w:rsidP="001D7A97">
      <w:pPr>
        <w:jc w:val="both"/>
        <w:rPr>
          <w:rFonts w:cs="Calibri"/>
          <w:sz w:val="24"/>
          <w:szCs w:val="24"/>
        </w:rPr>
      </w:pPr>
      <w:r w:rsidRPr="001D7A97">
        <w:rPr>
          <w:rFonts w:cs="Calibri"/>
          <w:sz w:val="24"/>
          <w:szCs w:val="24"/>
        </w:rPr>
        <w:t>Una molecola d’acqua “</w:t>
      </w:r>
      <w:proofErr w:type="spellStart"/>
      <w:r w:rsidRPr="001D7A97">
        <w:rPr>
          <w:rFonts w:cs="Calibri"/>
          <w:sz w:val="24"/>
          <w:szCs w:val="24"/>
        </w:rPr>
        <w:t>Goccettina</w:t>
      </w:r>
      <w:proofErr w:type="spellEnd"/>
      <w:r w:rsidRPr="001D7A97">
        <w:rPr>
          <w:rFonts w:cs="Calibri"/>
          <w:sz w:val="24"/>
          <w:szCs w:val="24"/>
        </w:rPr>
        <w:t xml:space="preserve">” arriva sulla Terra dallo spazio in un asteroide e, dopo essere rimasta a lungo inglobata nella terra ed espulsa durante una eruzione vulcanica, inizia a esplorare il mondo. Qui comincia una avventura infinita in cui </w:t>
      </w:r>
      <w:proofErr w:type="spellStart"/>
      <w:r w:rsidRPr="001D7A97">
        <w:rPr>
          <w:rFonts w:cs="Calibri"/>
          <w:sz w:val="24"/>
          <w:szCs w:val="24"/>
        </w:rPr>
        <w:t>Goccettina</w:t>
      </w:r>
      <w:proofErr w:type="spellEnd"/>
      <w:r w:rsidRPr="001D7A97">
        <w:rPr>
          <w:rFonts w:cs="Calibri"/>
          <w:sz w:val="24"/>
          <w:szCs w:val="24"/>
        </w:rPr>
        <w:t xml:space="preserve"> si scopre protagonista di svariati aspetti del pianeta e del mondo vivente. Le innumerevoli proprietà dell’acqua vengono vissute da </w:t>
      </w:r>
      <w:proofErr w:type="spellStart"/>
      <w:r w:rsidRPr="001D7A97">
        <w:rPr>
          <w:rFonts w:cs="Calibri"/>
          <w:sz w:val="24"/>
          <w:szCs w:val="24"/>
        </w:rPr>
        <w:t>Goccettina</w:t>
      </w:r>
      <w:proofErr w:type="spellEnd"/>
      <w:r w:rsidRPr="001D7A97">
        <w:rPr>
          <w:rFonts w:cs="Calibri"/>
          <w:sz w:val="24"/>
          <w:szCs w:val="24"/>
        </w:rPr>
        <w:t xml:space="preserve"> come una meravigliosa presa di coscienza di sé, della bellezza della natura e degli esseri umani che convivono in armonia.</w:t>
      </w:r>
    </w:p>
    <w:p w:rsidR="001D7A97" w:rsidRPr="001D7A97" w:rsidRDefault="001D7A97" w:rsidP="001D7A97">
      <w:pPr>
        <w:jc w:val="both"/>
        <w:rPr>
          <w:rFonts w:cs="Calibri"/>
          <w:sz w:val="24"/>
          <w:szCs w:val="24"/>
        </w:rPr>
      </w:pPr>
      <w:r w:rsidRPr="001D7A97">
        <w:rPr>
          <w:rFonts w:cs="Calibri"/>
          <w:sz w:val="24"/>
          <w:szCs w:val="24"/>
        </w:rPr>
        <w:t xml:space="preserve">Dal volo in atmosfera, alla precipitazione sulla terra e in mare è un susseguirsi di eventi incalzanti che sono spunto di riflessione sulle proprietà dell’acqua. </w:t>
      </w:r>
      <w:proofErr w:type="spellStart"/>
      <w:r w:rsidRPr="001D7A97">
        <w:rPr>
          <w:rFonts w:cs="Calibri"/>
          <w:sz w:val="24"/>
          <w:szCs w:val="24"/>
        </w:rPr>
        <w:t>Goccettina</w:t>
      </w:r>
      <w:proofErr w:type="spellEnd"/>
      <w:r w:rsidRPr="001D7A97">
        <w:rPr>
          <w:rFonts w:cs="Calibri"/>
          <w:sz w:val="24"/>
          <w:szCs w:val="24"/>
        </w:rPr>
        <w:t xml:space="preserve"> viaggia in falde sotterranee, in corsi d’acqua e laghi, scala alberi partecipando alla fotosintesi, viaggia nel mare scendendo negli abissi e viene trascinata nelle grandi correnti oceaniche, infine diventa ghiaccio. Il risveglio dal ghiacciaio in cui ha trascorso alcuni secoli è triste perché scopre che l’uomo nel frattempo ha depredato la natura. Il finale è amaro ma pieno di speranza.</w:t>
      </w:r>
    </w:p>
    <w:p w:rsidR="00C81EE6" w:rsidRPr="001D7A97" w:rsidRDefault="00C81EE6" w:rsidP="00177F90">
      <w:pPr>
        <w:pStyle w:val="Paragrafoelenco"/>
        <w:autoSpaceDE w:val="0"/>
        <w:autoSpaceDN w:val="0"/>
        <w:adjustRightInd w:val="0"/>
        <w:spacing w:after="0" w:line="240" w:lineRule="auto"/>
        <w:rPr>
          <w:rFonts w:cs="Hey-Comic"/>
          <w:sz w:val="24"/>
          <w:szCs w:val="24"/>
          <w:u w:val="single"/>
        </w:rPr>
      </w:pPr>
    </w:p>
    <w:sectPr w:rsidR="00C81EE6" w:rsidRPr="001D7A97" w:rsidSect="009D333B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y-Com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ppy-Schoo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lama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maBoo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7DB7"/>
    <w:multiLevelType w:val="hybridMultilevel"/>
    <w:tmpl w:val="D2BE39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3EB0"/>
    <w:multiLevelType w:val="hybridMultilevel"/>
    <w:tmpl w:val="44A84C16"/>
    <w:lvl w:ilvl="0" w:tplc="2E5E46B0">
      <w:start w:val="1"/>
      <w:numFmt w:val="decimal"/>
      <w:lvlText w:val="%1."/>
      <w:lvlJc w:val="left"/>
      <w:pPr>
        <w:ind w:left="720" w:hanging="360"/>
      </w:pPr>
      <w:rPr>
        <w:rFonts w:ascii="Hey-Comic" w:hAnsi="Hey-Comic" w:cs="Hey-Comic"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B13F7"/>
    <w:multiLevelType w:val="hybridMultilevel"/>
    <w:tmpl w:val="D2BE39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54"/>
    <w:rsid w:val="00002385"/>
    <w:rsid w:val="00027F1B"/>
    <w:rsid w:val="000B0683"/>
    <w:rsid w:val="00116030"/>
    <w:rsid w:val="00132F6F"/>
    <w:rsid w:val="00162802"/>
    <w:rsid w:val="00177F90"/>
    <w:rsid w:val="001D7A97"/>
    <w:rsid w:val="002A2376"/>
    <w:rsid w:val="00422972"/>
    <w:rsid w:val="0051499C"/>
    <w:rsid w:val="00556B6F"/>
    <w:rsid w:val="005A6D2E"/>
    <w:rsid w:val="005A7F36"/>
    <w:rsid w:val="006A2330"/>
    <w:rsid w:val="007D4D79"/>
    <w:rsid w:val="00803D04"/>
    <w:rsid w:val="009D333B"/>
    <w:rsid w:val="00A03E54"/>
    <w:rsid w:val="00A3483E"/>
    <w:rsid w:val="00AA5BA8"/>
    <w:rsid w:val="00AF3CDE"/>
    <w:rsid w:val="00C81EE6"/>
    <w:rsid w:val="00CD6BD5"/>
    <w:rsid w:val="00DA59CE"/>
    <w:rsid w:val="00DE35C1"/>
    <w:rsid w:val="00E31A7F"/>
    <w:rsid w:val="00E44CE9"/>
    <w:rsid w:val="00F21397"/>
    <w:rsid w:val="00F42AF8"/>
    <w:rsid w:val="00F8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554AE-228A-4274-A37C-3FBE5D8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3E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1E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olo.trivero@uniu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triceimpressionigrafiche.It" TargetMode="External"/><Relationship Id="rId5" Type="http://schemas.openxmlformats.org/officeDocument/2006/relationships/hyperlink" Target="mailto:%20editoria@impressionigrafich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2020-04-30T08:26:00Z</dcterms:created>
  <dcterms:modified xsi:type="dcterms:W3CDTF">2020-04-30T08:26:00Z</dcterms:modified>
</cp:coreProperties>
</file>